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noProof/>
          <w:color w:val="000000"/>
          <w:sz w:val="20"/>
          <w:szCs w:val="20"/>
          <w:lang w:eastAsia="tr-TR"/>
        </w:rPr>
        <w:drawing>
          <wp:inline distT="0" distB="0" distL="114300" distR="114300">
            <wp:extent cx="784860" cy="784860"/>
            <wp:effectExtent l="0" t="0" r="0" b="0"/>
            <wp:docPr id="102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  </w:t>
      </w:r>
    </w:p>
    <w:p w:rsidR="00854AA0" w:rsidRDefault="00854A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</w:p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 xml:space="preserve">İSTANBUL YENİ YÜZYIL ÜNİVERSİTESİ  </w:t>
      </w:r>
    </w:p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>FEN-EDEBİYAT FAKÜLTESİ</w:t>
      </w:r>
    </w:p>
    <w:p w:rsidR="00854AA0" w:rsidRDefault="00854A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:rsidR="00854AA0" w:rsidRDefault="00134D87">
      <w:pPr>
        <w:ind w:left="0" w:hanging="2"/>
        <w:jc w:val="center"/>
        <w:rPr>
          <w:b/>
        </w:rPr>
      </w:pPr>
      <w:r>
        <w:rPr>
          <w:b/>
        </w:rPr>
        <w:t xml:space="preserve">        PSİKOLOJİ LİSANS PROGRAMI</w:t>
      </w:r>
    </w:p>
    <w:p w:rsidR="00854AA0" w:rsidRDefault="00854AA0">
      <w:pPr>
        <w:ind w:left="0" w:hanging="2"/>
        <w:jc w:val="center"/>
        <w:rPr>
          <w:b/>
        </w:rPr>
      </w:pPr>
    </w:p>
    <w:p w:rsidR="00854AA0" w:rsidRDefault="00854AA0">
      <w:pPr>
        <w:ind w:left="0" w:hanging="2"/>
        <w:jc w:val="center"/>
      </w:pPr>
    </w:p>
    <w:p w:rsidR="00854AA0" w:rsidRDefault="00C412F5">
      <w:pPr>
        <w:ind w:left="0" w:hanging="2"/>
        <w:jc w:val="center"/>
      </w:pPr>
      <w:r>
        <w:rPr>
          <w:b/>
        </w:rPr>
        <w:t xml:space="preserve">        2025-2026</w:t>
      </w:r>
      <w:r w:rsidR="00134D87">
        <w:rPr>
          <w:b/>
        </w:rPr>
        <w:t xml:space="preserve"> Bahar Yarıyılı</w:t>
      </w:r>
    </w:p>
    <w:p w:rsidR="00854AA0" w:rsidRDefault="00854AA0">
      <w:pPr>
        <w:ind w:left="0" w:hanging="2"/>
      </w:pPr>
    </w:p>
    <w:tbl>
      <w:tblPr>
        <w:tblStyle w:val="a5"/>
        <w:tblW w:w="9420" w:type="dxa"/>
        <w:tblInd w:w="-1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854AA0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 w:rsidP="00213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 </w:t>
            </w:r>
            <w:r w:rsidR="002136A0">
              <w:rPr>
                <w:b/>
                <w:color w:val="000000"/>
              </w:rPr>
              <w:t>DENEYSEL PSİKOLOJİ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985493" w:rsidP="009854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PSI</w:t>
            </w:r>
            <w:r w:rsidR="00134D87">
              <w:rPr>
                <w:b/>
                <w:color w:val="000000"/>
              </w:rPr>
              <w:t>204</w:t>
            </w:r>
          </w:p>
        </w:tc>
      </w:tr>
      <w:tr w:rsidR="00854AA0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 yıl – 4.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Zorunlu</w:t>
            </w:r>
          </w:p>
        </w:tc>
      </w:tr>
      <w:tr w:rsidR="00854AA0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Teorik: 3s/</w:t>
            </w:r>
            <w:proofErr w:type="gramStart"/>
            <w:r>
              <w:rPr>
                <w:color w:val="000000"/>
              </w:rPr>
              <w:t>hafta           Uygulama</w:t>
            </w:r>
            <w:proofErr w:type="gramEnd"/>
            <w:r>
              <w:rPr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Türkçe</w:t>
            </w:r>
          </w:p>
        </w:tc>
      </w:tr>
      <w:tr w:rsidR="00854AA0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4AA0" w:rsidRDefault="00134D87" w:rsidP="001D6F52">
            <w:pPr>
              <w:widowControl w:val="0"/>
              <w:spacing w:before="49"/>
              <w:ind w:left="0" w:right="2524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Öğretim Elemanı ve İletişim Bilgileri</w:t>
            </w:r>
          </w:p>
          <w:p w:rsidR="00854AA0" w:rsidRDefault="00985493" w:rsidP="001D6F52">
            <w:pPr>
              <w:ind w:left="0" w:right="252" w:hanging="2"/>
              <w:jc w:val="center"/>
              <w:rPr>
                <w:sz w:val="22"/>
                <w:szCs w:val="22"/>
              </w:rPr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Sercan ŞEKER</w:t>
            </w:r>
            <w:r w:rsidR="00134D87">
              <w:br/>
            </w:r>
            <w:hyperlink r:id="rId10" w:history="1">
              <w:r w:rsidRPr="00905E19">
                <w:rPr>
                  <w:rStyle w:val="Kpr"/>
                  <w:highlight w:val="white"/>
                </w:rPr>
                <w:t>sercan.seker@yeniyuzyil.edu.tr</w:t>
              </w:r>
            </w:hyperlink>
            <w:r w:rsidR="00134D87">
              <w:rPr>
                <w:color w:val="1155CC"/>
                <w:u w:val="single"/>
              </w:rPr>
              <w:br/>
            </w:r>
            <w:r w:rsidR="00134D87">
              <w:rPr>
                <w:sz w:val="22"/>
                <w:szCs w:val="22"/>
              </w:rPr>
              <w:t xml:space="preserve"> Ofis: E506 (Ek Bina 5. Kat)</w:t>
            </w:r>
          </w:p>
          <w:p w:rsidR="00854AA0" w:rsidRDefault="00134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0212 444 5001 / </w:t>
            </w:r>
            <w:proofErr w:type="gramStart"/>
            <w:r>
              <w:rPr>
                <w:sz w:val="22"/>
                <w:szCs w:val="22"/>
              </w:rPr>
              <w:t>Dahili</w:t>
            </w:r>
            <w:proofErr w:type="gramEnd"/>
            <w:r>
              <w:rPr>
                <w:sz w:val="22"/>
                <w:szCs w:val="22"/>
              </w:rPr>
              <w:t>: 3710</w:t>
            </w:r>
          </w:p>
        </w:tc>
      </w:tr>
      <w:tr w:rsidR="00854AA0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4AA0" w:rsidRDefault="00854AA0">
            <w:pPr>
              <w:ind w:left="0" w:right="252" w:hanging="2"/>
            </w:pPr>
          </w:p>
        </w:tc>
      </w:tr>
    </w:tbl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>
        <w:rPr>
          <w:b/>
          <w:color w:val="000000"/>
        </w:rPr>
        <w:t>Dersin Genel Amacı</w:t>
      </w:r>
      <w:r>
        <w:rPr>
          <w:color w:val="000000"/>
        </w:rPr>
        <w:t xml:space="preserve">: </w:t>
      </w:r>
      <w:bookmarkStart w:id="0" w:name="_GoBack"/>
      <w:bookmarkEnd w:id="0"/>
    </w:p>
    <w:p w:rsidR="00854AA0" w:rsidRDefault="00854A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:rsidR="00854AA0" w:rsidRDefault="00134D87">
      <w:pPr>
        <w:ind w:left="0" w:hanging="2"/>
        <w:jc w:val="both"/>
      </w:pPr>
      <w:bookmarkStart w:id="1" w:name="_heading=h.gjdgxs" w:colFirst="0" w:colLast="0"/>
      <w:bookmarkEnd w:id="1"/>
      <w:r>
        <w:t xml:space="preserve">Bu dersin amacı, deneysel araştırma stratejisinin temellerini ve bu stratejiye alternatif araştırma yöntemlerini öğretmek ve uygulamalı bir şekilde geliştirmektir. </w:t>
      </w:r>
    </w:p>
    <w:p w:rsidR="00854AA0" w:rsidRDefault="00854AA0">
      <w:pPr>
        <w:ind w:left="0" w:hanging="2"/>
        <w:jc w:val="both"/>
      </w:pPr>
    </w:p>
    <w:p w:rsidR="00854AA0" w:rsidRDefault="00134D87">
      <w:pPr>
        <w:ind w:left="0" w:hanging="2"/>
        <w:jc w:val="both"/>
      </w:pPr>
      <w:r>
        <w:rPr>
          <w:b/>
        </w:rPr>
        <w:t>Öğrenme Çıktıları ve Alt Beceriler:</w:t>
      </w:r>
    </w:p>
    <w:p w:rsidR="00854AA0" w:rsidRDefault="00854AA0">
      <w:pPr>
        <w:ind w:left="0" w:hanging="2"/>
        <w:jc w:val="both"/>
      </w:pPr>
    </w:p>
    <w:p w:rsidR="00854AA0" w:rsidRDefault="00134D87">
      <w:pPr>
        <w:ind w:left="0" w:hanging="2"/>
        <w:jc w:val="both"/>
      </w:pPr>
      <w:r>
        <w:t>Bu dersi başarıyla tamamlayan öğrenciler aşağıdaki becerileri elde ederler:</w:t>
      </w:r>
    </w:p>
    <w:p w:rsidR="00854AA0" w:rsidRPr="001D6F52" w:rsidRDefault="00134D87" w:rsidP="001D6F52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color w:val="000000"/>
        </w:rPr>
      </w:pPr>
      <w:r w:rsidRPr="001D6F52">
        <w:rPr>
          <w:color w:val="000000"/>
        </w:rPr>
        <w:t>Deneysel araştırmalar hakkında bilgi sahibi olmak,</w:t>
      </w:r>
    </w:p>
    <w:p w:rsidR="00854AA0" w:rsidRPr="001D6F52" w:rsidRDefault="00134D87" w:rsidP="001D6F52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color w:val="000000"/>
        </w:rPr>
      </w:pPr>
      <w:r w:rsidRPr="001D6F52">
        <w:rPr>
          <w:color w:val="000000"/>
        </w:rPr>
        <w:t>Deney tasarımındaki temel bileşenleri öğrenmek,</w:t>
      </w:r>
    </w:p>
    <w:p w:rsidR="00854AA0" w:rsidRPr="001D6F52" w:rsidRDefault="00134D87" w:rsidP="001D6F52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color w:val="000000"/>
        </w:rPr>
      </w:pPr>
      <w:r w:rsidRPr="001D6F52">
        <w:rPr>
          <w:color w:val="000000"/>
        </w:rPr>
        <w:t>Deneysel psikolojinin araştırma süreçlerini bilimsel bir bakış açısıyla inceleyebilmek ve eleştirebilmek.</w:t>
      </w:r>
    </w:p>
    <w:p w:rsidR="00854AA0" w:rsidRDefault="00134D8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Genel Yeterlilikler:</w:t>
      </w:r>
    </w:p>
    <w:p w:rsidR="00854AA0" w:rsidRDefault="00134D87">
      <w:pPr>
        <w:ind w:left="0" w:hanging="2"/>
        <w:jc w:val="both"/>
      </w:pPr>
      <w:r>
        <w:t xml:space="preserve">Deneysel psikoloji, psikolojik süreçleri bilimsel yöntemlerle incelemeyi amaçlayan bir disiplindir. Bu derste, öğrencilere deneysel araştırma yöntemleri ve psikolojik </w:t>
      </w:r>
      <w:proofErr w:type="gramStart"/>
      <w:r>
        <w:t>fenomenlerin</w:t>
      </w:r>
      <w:proofErr w:type="gramEnd"/>
      <w:r>
        <w:t xml:space="preserve"> araştırılmasında kullanılan kuramsal yaklaşımlar sunulacaktır. Öğrenciler; deneysel tasarım ve psikolojik süreçlerin ölçülmesi gibi konularda bilgi sahibi olacak, mevcut deneysel araştırma bulguları ve uygulama alanlarını değerlendirme fırsatına sahip olacaklardır.</w:t>
      </w:r>
    </w:p>
    <w:p w:rsidR="00854AA0" w:rsidRDefault="00854AA0">
      <w:pPr>
        <w:ind w:left="0" w:hanging="2"/>
        <w:jc w:val="both"/>
      </w:pPr>
    </w:p>
    <w:p w:rsidR="00854AA0" w:rsidRDefault="00134D87">
      <w:pPr>
        <w:ind w:left="0" w:hanging="2"/>
        <w:jc w:val="both"/>
      </w:pPr>
      <w:r>
        <w:rPr>
          <w:b/>
        </w:rPr>
        <w:t xml:space="preserve">Öğretim Yöntem ve Teknikleri: </w:t>
      </w:r>
    </w:p>
    <w:p w:rsidR="00854AA0" w:rsidRDefault="00854AA0">
      <w:pPr>
        <w:ind w:left="0" w:hanging="2"/>
        <w:jc w:val="both"/>
      </w:pPr>
    </w:p>
    <w:p w:rsidR="00854AA0" w:rsidRDefault="00134D87">
      <w:pPr>
        <w:ind w:left="0" w:hanging="2"/>
        <w:jc w:val="both"/>
      </w:pPr>
      <w:r>
        <w:t>Öğretim üyesi, okuma metinlerindeki konuları anlatır ve öğrencilerle tartışır</w:t>
      </w:r>
      <w:r>
        <w:rPr>
          <w:b/>
        </w:rPr>
        <w:t>.</w:t>
      </w:r>
    </w:p>
    <w:p w:rsidR="00854AA0" w:rsidRDefault="00134D87" w:rsidP="001D6F52">
      <w:pPr>
        <w:ind w:leftChars="0" w:left="0" w:firstLineChars="0" w:firstLine="0"/>
        <w:jc w:val="both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54AA0" w:rsidRDefault="00134D87">
      <w:pPr>
        <w:ind w:left="0" w:hanging="2"/>
        <w:jc w:val="both"/>
      </w:pPr>
      <w:r>
        <w:rPr>
          <w:b/>
        </w:rPr>
        <w:t xml:space="preserve">Önkoşul: </w:t>
      </w:r>
      <w:r>
        <w:t>Yok</w:t>
      </w:r>
    </w:p>
    <w:p w:rsidR="00854AA0" w:rsidRDefault="00854AA0">
      <w:pPr>
        <w:ind w:left="0" w:hanging="2"/>
        <w:jc w:val="both"/>
      </w:pPr>
    </w:p>
    <w:p w:rsidR="00854AA0" w:rsidRDefault="00134D87" w:rsidP="001D6F52">
      <w:pPr>
        <w:ind w:left="0" w:hanging="2"/>
        <w:jc w:val="both"/>
        <w:rPr>
          <w:sz w:val="26"/>
          <w:szCs w:val="26"/>
        </w:rPr>
      </w:pPr>
      <w:r>
        <w:rPr>
          <w:b/>
        </w:rPr>
        <w:t xml:space="preserve">Ders Devam Zorunluluğu: </w:t>
      </w:r>
      <w:r>
        <w:t>Derslere %70 oranında katılım zorunludur.</w:t>
      </w:r>
    </w:p>
    <w:p w:rsidR="00854AA0" w:rsidRDefault="00854AA0">
      <w:pPr>
        <w:ind w:left="0" w:hanging="2"/>
        <w:jc w:val="both"/>
      </w:pPr>
    </w:p>
    <w:p w:rsidR="00854AA0" w:rsidRDefault="00134D87" w:rsidP="001D6F52">
      <w:pPr>
        <w:ind w:left="0" w:hanging="2"/>
        <w:jc w:val="both"/>
      </w:pPr>
      <w:r>
        <w:rPr>
          <w:b/>
        </w:rPr>
        <w:t xml:space="preserve">Ders Kitapları: </w:t>
      </w:r>
    </w:p>
    <w:p w:rsidR="00854AA0" w:rsidRPr="001D6F52" w:rsidRDefault="00134D87" w:rsidP="001D6F52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jc w:val="both"/>
        <w:rPr>
          <w:color w:val="000000"/>
        </w:rPr>
      </w:pPr>
      <w:proofErr w:type="spellStart"/>
      <w:r w:rsidRPr="001D6F52">
        <w:rPr>
          <w:color w:val="000000"/>
          <w:highlight w:val="white"/>
        </w:rPr>
        <w:t>Kantowitz</w:t>
      </w:r>
      <w:proofErr w:type="spellEnd"/>
      <w:r w:rsidRPr="001D6F52">
        <w:rPr>
          <w:color w:val="000000"/>
          <w:highlight w:val="white"/>
        </w:rPr>
        <w:t>, B. H</w:t>
      </w:r>
      <w:proofErr w:type="gramStart"/>
      <w:r w:rsidRPr="001D6F52">
        <w:rPr>
          <w:color w:val="000000"/>
          <w:highlight w:val="white"/>
        </w:rPr>
        <w:t>.,</w:t>
      </w:r>
      <w:proofErr w:type="gramEnd"/>
      <w:r w:rsidRPr="001D6F52">
        <w:rPr>
          <w:color w:val="000000"/>
          <w:highlight w:val="white"/>
        </w:rPr>
        <w:t xml:space="preserve"> </w:t>
      </w:r>
      <w:proofErr w:type="spellStart"/>
      <w:r w:rsidRPr="001D6F52">
        <w:rPr>
          <w:color w:val="000000"/>
          <w:highlight w:val="white"/>
        </w:rPr>
        <w:t>Roediger</w:t>
      </w:r>
      <w:proofErr w:type="spellEnd"/>
      <w:r w:rsidRPr="001D6F52">
        <w:rPr>
          <w:color w:val="000000"/>
          <w:highlight w:val="white"/>
        </w:rPr>
        <w:t xml:space="preserve"> III, H. L. &amp; </w:t>
      </w:r>
      <w:proofErr w:type="spellStart"/>
      <w:r w:rsidRPr="001D6F52">
        <w:rPr>
          <w:color w:val="000000"/>
          <w:highlight w:val="white"/>
        </w:rPr>
        <w:t>Elmes</w:t>
      </w:r>
      <w:proofErr w:type="spellEnd"/>
      <w:r w:rsidRPr="001D6F52">
        <w:rPr>
          <w:color w:val="000000"/>
          <w:highlight w:val="white"/>
        </w:rPr>
        <w:t>, D. G. (2019). Deneysel Psikoloji (Nurhan Er ve Yalçın Akın Duyan, çev.), İstanbul: Nobel Akademik Yayıncılık</w:t>
      </w:r>
    </w:p>
    <w:p w:rsidR="00854AA0" w:rsidRPr="001D6F52" w:rsidRDefault="00134D87" w:rsidP="001D6F52">
      <w:pPr>
        <w:pStyle w:val="ListeParagraf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Chars="0" w:firstLineChars="0"/>
        <w:jc w:val="both"/>
        <w:rPr>
          <w:color w:val="000000"/>
        </w:rPr>
      </w:pPr>
      <w:r w:rsidRPr="001D6F52">
        <w:rPr>
          <w:color w:val="000000"/>
        </w:rPr>
        <w:t>Güncel makaleler ve tezler</w:t>
      </w:r>
    </w:p>
    <w:p w:rsidR="00854AA0" w:rsidRDefault="00134D87">
      <w:pPr>
        <w:ind w:left="0" w:hanging="2"/>
        <w:jc w:val="both"/>
      </w:pPr>
      <w:r>
        <w:rPr>
          <w:b/>
        </w:rPr>
        <w:t>Sınavın İçeriği:</w:t>
      </w:r>
      <w:r>
        <w:rPr>
          <w:b/>
        </w:rPr>
        <w:tab/>
      </w:r>
      <w:r>
        <w:t>Ara sınav ve final sınavı için belirlenen günlerde belirtilecektir.</w:t>
      </w:r>
    </w:p>
    <w:p w:rsidR="001D6F52" w:rsidRDefault="001D6F52">
      <w:pPr>
        <w:ind w:left="0" w:hanging="2"/>
        <w:jc w:val="both"/>
      </w:pPr>
    </w:p>
    <w:p w:rsidR="001D6F52" w:rsidRDefault="001D6F52">
      <w:pPr>
        <w:ind w:left="0" w:hanging="2"/>
        <w:jc w:val="both"/>
        <w:rPr>
          <w:b/>
        </w:rPr>
      </w:pPr>
    </w:p>
    <w:p w:rsidR="001D6F52" w:rsidRPr="001D6F52" w:rsidRDefault="001D6F52">
      <w:pPr>
        <w:ind w:left="0" w:hanging="2"/>
        <w:jc w:val="both"/>
        <w:rPr>
          <w:b/>
        </w:rPr>
      </w:pPr>
      <w:r w:rsidRPr="001D6F52">
        <w:rPr>
          <w:b/>
        </w:rPr>
        <w:t>HAFTALIK KONULAR</w:t>
      </w:r>
    </w:p>
    <w:p w:rsidR="00854AA0" w:rsidRDefault="00854AA0">
      <w:pPr>
        <w:ind w:left="0" w:hanging="2"/>
        <w:jc w:val="both"/>
      </w:pPr>
    </w:p>
    <w:tbl>
      <w:tblPr>
        <w:tblStyle w:val="a6"/>
        <w:tblW w:w="893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8128"/>
      </w:tblGrid>
      <w:tr w:rsidR="00854AA0">
        <w:tc>
          <w:tcPr>
            <w:tcW w:w="80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8128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Konular</w:t>
            </w:r>
          </w:p>
        </w:tc>
      </w:tr>
      <w:tr w:rsidR="00854AA0">
        <w:trPr>
          <w:trHeight w:val="240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Deneysel Psikolojinin Tarihsel Gelişimi</w:t>
            </w:r>
          </w:p>
        </w:tc>
      </w:tr>
      <w:tr w:rsidR="00854AA0">
        <w:trPr>
          <w:trHeight w:val="252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2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  <w:rPr>
                <w:highlight w:val="white"/>
              </w:rPr>
            </w:pPr>
            <w:r>
              <w:rPr>
                <w:highlight w:val="white"/>
              </w:rPr>
              <w:t>Deneysel Araştırma Desenleri</w:t>
            </w:r>
          </w:p>
        </w:tc>
      </w:tr>
      <w:tr w:rsidR="00854AA0">
        <w:trPr>
          <w:trHeight w:val="252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3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tabs>
                <w:tab w:val="left" w:pos="1365"/>
              </w:tabs>
              <w:ind w:left="0" w:hanging="2"/>
              <w:jc w:val="both"/>
            </w:pPr>
            <w:r>
              <w:rPr>
                <w:highlight w:val="white"/>
              </w:rPr>
              <w:t>Deneysel Olmayan Araştırma Desenleri</w:t>
            </w:r>
          </w:p>
        </w:tc>
      </w:tr>
      <w:tr w:rsidR="00854AA0">
        <w:trPr>
          <w:trHeight w:val="282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4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Bilimsel Araştırmada Örneklem Seçimi</w:t>
            </w:r>
          </w:p>
        </w:tc>
      </w:tr>
      <w:tr w:rsidR="00854AA0">
        <w:trPr>
          <w:trHeight w:val="282"/>
        </w:trPr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5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Psikolojide Bilimsel Rapor Yazımı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6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Deneysel Psikoloji Araştırmalarında Etik Konular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7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Deneysel Araştırmalarda Geçerlik ve Güvenirlik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8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  <w:i/>
              </w:rPr>
              <w:t>Ara Sınav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9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proofErr w:type="spellStart"/>
            <w:r>
              <w:t>Betimsel</w:t>
            </w:r>
            <w:proofErr w:type="spellEnd"/>
            <w:r>
              <w:t xml:space="preserve"> İstatistikler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10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proofErr w:type="spellStart"/>
            <w:r>
              <w:t>Çıkarımsal</w:t>
            </w:r>
            <w:proofErr w:type="spellEnd"/>
            <w:r>
              <w:t xml:space="preserve"> İstatistikler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11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>Dikkat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12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 xml:space="preserve">Bellek  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13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proofErr w:type="spellStart"/>
            <w:r>
              <w:t>Psikofizik</w:t>
            </w:r>
            <w:proofErr w:type="spellEnd"/>
            <w:r>
              <w:t xml:space="preserve"> ve Bilişsel Spor Psikolojisi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14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 xml:space="preserve">İnsan - Teknoloji Etkileşimi ve Göz Hareketleri Ölçümü, </w:t>
            </w:r>
            <w:proofErr w:type="spellStart"/>
            <w:r>
              <w:t>Nörogörüntüleme</w:t>
            </w:r>
            <w:proofErr w:type="spellEnd"/>
          </w:p>
        </w:tc>
      </w:tr>
      <w:tr w:rsidR="00854AA0">
        <w:tc>
          <w:tcPr>
            <w:tcW w:w="803" w:type="dxa"/>
            <w:vAlign w:val="center"/>
          </w:tcPr>
          <w:p w:rsidR="00854AA0" w:rsidRPr="001D6F52" w:rsidRDefault="00134D87" w:rsidP="001D6F52">
            <w:pPr>
              <w:ind w:left="0" w:hanging="2"/>
              <w:jc w:val="center"/>
              <w:rPr>
                <w:b/>
              </w:rPr>
            </w:pPr>
            <w:r w:rsidRPr="001D6F52">
              <w:rPr>
                <w:b/>
              </w:rPr>
              <w:t>15</w:t>
            </w:r>
            <w:r w:rsidR="001D6F52" w:rsidRPr="001D6F52">
              <w:rPr>
                <w:b/>
              </w:rPr>
              <w:t>.</w:t>
            </w: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t xml:space="preserve">Sinyal Tespit Kuramı ve </w:t>
            </w:r>
            <w:proofErr w:type="spellStart"/>
            <w:r>
              <w:t>Roc</w:t>
            </w:r>
            <w:proofErr w:type="spellEnd"/>
            <w:r>
              <w:t xml:space="preserve"> Analizine Giriş</w:t>
            </w:r>
          </w:p>
        </w:tc>
      </w:tr>
      <w:tr w:rsidR="00854AA0">
        <w:tc>
          <w:tcPr>
            <w:tcW w:w="803" w:type="dxa"/>
            <w:vAlign w:val="center"/>
          </w:tcPr>
          <w:p w:rsidR="00854AA0" w:rsidRDefault="00854AA0">
            <w:pPr>
              <w:ind w:left="0" w:hanging="2"/>
              <w:jc w:val="both"/>
            </w:pPr>
          </w:p>
        </w:tc>
        <w:tc>
          <w:tcPr>
            <w:tcW w:w="8128" w:type="dxa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  <w:i/>
              </w:rPr>
              <w:t>Final Sınavı</w:t>
            </w:r>
          </w:p>
        </w:tc>
      </w:tr>
    </w:tbl>
    <w:p w:rsidR="00854AA0" w:rsidRDefault="00854AA0">
      <w:pPr>
        <w:ind w:left="0" w:hanging="2"/>
        <w:jc w:val="both"/>
      </w:pPr>
    </w:p>
    <w:p w:rsidR="00854AA0" w:rsidRDefault="00854AA0">
      <w:pPr>
        <w:ind w:left="0" w:hanging="2"/>
        <w:jc w:val="both"/>
      </w:pPr>
    </w:p>
    <w:tbl>
      <w:tblPr>
        <w:tblStyle w:val="a7"/>
        <w:tblpPr w:leftFromText="141" w:rightFromText="141" w:vertAnchor="text" w:horzAnchor="margin" w:tblpY="313"/>
        <w:tblW w:w="94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1D6F52" w:rsidTr="001D6F52">
        <w:trPr>
          <w:trHeight w:val="319"/>
        </w:trPr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KATKI PAYI </w:t>
            </w: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Alan Çalışması</w:t>
            </w:r>
            <w:proofErr w:type="gramStart"/>
            <w:r>
              <w:t>)</w:t>
            </w:r>
            <w:proofErr w:type="gramEnd"/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Özgü Staj</w:t>
            </w:r>
            <w:r>
              <w:t xml:space="preserve"> (Varsa)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Ödev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Sunum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Projeler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Derse Devam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Ara sınavlar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%40</w:t>
            </w:r>
          </w:p>
        </w:tc>
      </w:tr>
      <w:tr w:rsidR="001D6F52" w:rsidTr="001D6F52">
        <w:tc>
          <w:tcPr>
            <w:tcW w:w="6859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>Final</w:t>
            </w:r>
            <w:r>
              <w:t xml:space="preserve">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t>1</w:t>
            </w: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%60</w:t>
            </w:r>
          </w:p>
        </w:tc>
      </w:tr>
      <w:tr w:rsidR="001D6F52" w:rsidTr="001D6F52">
        <w:tc>
          <w:tcPr>
            <w:tcW w:w="6859" w:type="dxa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  <w:r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:rsidR="001D6F52" w:rsidRDefault="001D6F52" w:rsidP="001D6F52">
            <w:pPr>
              <w:ind w:left="0" w:hanging="2"/>
              <w:jc w:val="both"/>
              <w:textDirection w:val="lrTb"/>
            </w:pPr>
          </w:p>
        </w:tc>
        <w:tc>
          <w:tcPr>
            <w:tcW w:w="1617" w:type="dxa"/>
            <w:vAlign w:val="center"/>
          </w:tcPr>
          <w:p w:rsidR="001D6F52" w:rsidRDefault="001D6F52" w:rsidP="001D6F52">
            <w:pPr>
              <w:ind w:left="0" w:hanging="2"/>
              <w:jc w:val="center"/>
              <w:textDirection w:val="lrTb"/>
            </w:pPr>
            <w:r>
              <w:rPr>
                <w:b/>
              </w:rPr>
              <w:t>%100</w:t>
            </w:r>
          </w:p>
        </w:tc>
      </w:tr>
    </w:tbl>
    <w:p w:rsidR="00287312" w:rsidRDefault="00134D87" w:rsidP="00287312">
      <w:pPr>
        <w:ind w:left="0" w:hanging="2"/>
        <w:jc w:val="both"/>
        <w:rPr>
          <w:b/>
        </w:rPr>
      </w:pPr>
      <w:r>
        <w:rPr>
          <w:b/>
        </w:rPr>
        <w:t xml:space="preserve"> DEĞERLENDİRME SİSTEMİ</w:t>
      </w:r>
    </w:p>
    <w:p w:rsidR="00854AA0" w:rsidRDefault="00854AA0" w:rsidP="001D6F52">
      <w:pPr>
        <w:ind w:leftChars="0" w:left="0" w:firstLineChars="0" w:firstLine="0"/>
        <w:jc w:val="both"/>
        <w:rPr>
          <w:b/>
        </w:rPr>
      </w:pPr>
    </w:p>
    <w:p w:rsidR="00854AA0" w:rsidRDefault="00134D87">
      <w:pPr>
        <w:ind w:left="0" w:hanging="2"/>
        <w:jc w:val="both"/>
      </w:pPr>
      <w:r>
        <w:rPr>
          <w:b/>
        </w:rPr>
        <w:t xml:space="preserve">DERSİN ÖĞRENİM ÇIKTILARININ PROGRAM YETERLİLİKLERİ İLE İLİŞKİSİ </w:t>
      </w:r>
    </w:p>
    <w:p w:rsidR="00854AA0" w:rsidRDefault="00854AA0" w:rsidP="00287312">
      <w:pPr>
        <w:widowControl w:val="0"/>
        <w:ind w:leftChars="0" w:left="0" w:firstLineChars="0" w:firstLine="0"/>
        <w:rPr>
          <w:b/>
          <w:sz w:val="22"/>
          <w:szCs w:val="22"/>
        </w:rPr>
      </w:pPr>
    </w:p>
    <w:tbl>
      <w:tblPr>
        <w:tblStyle w:val="a8"/>
        <w:tblW w:w="70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4890"/>
        <w:gridCol w:w="420"/>
        <w:gridCol w:w="435"/>
        <w:gridCol w:w="420"/>
        <w:gridCol w:w="450"/>
      </w:tblGrid>
      <w:tr w:rsidR="00854AA0">
        <w:trPr>
          <w:trHeight w:val="340"/>
        </w:trPr>
        <w:tc>
          <w:tcPr>
            <w:tcW w:w="465" w:type="dxa"/>
            <w:vMerge w:val="restart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4890" w:type="dxa"/>
            <w:vMerge w:val="restart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 Yeterlikleri/Çıktıları</w:t>
            </w:r>
          </w:p>
        </w:tc>
        <w:tc>
          <w:tcPr>
            <w:tcW w:w="1725" w:type="dxa"/>
            <w:gridSpan w:val="4"/>
            <w:vAlign w:val="center"/>
          </w:tcPr>
          <w:p w:rsidR="00854AA0" w:rsidRDefault="00134D87" w:rsidP="001D6F52">
            <w:pPr>
              <w:widowControl w:val="0"/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*Katkı Düzeyi</w:t>
            </w:r>
          </w:p>
        </w:tc>
      </w:tr>
      <w:tr w:rsidR="00854AA0">
        <w:trPr>
          <w:cantSplit/>
          <w:trHeight w:val="859"/>
        </w:trPr>
        <w:tc>
          <w:tcPr>
            <w:tcW w:w="465" w:type="dxa"/>
            <w:vMerge/>
            <w:vAlign w:val="center"/>
          </w:tcPr>
          <w:p w:rsidR="00854AA0" w:rsidRDefault="00854AA0" w:rsidP="001D6F52">
            <w:pPr>
              <w:widowControl w:val="0"/>
              <w:spacing w:line="276" w:lineRule="auto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4890" w:type="dxa"/>
            <w:vMerge/>
            <w:vAlign w:val="center"/>
          </w:tcPr>
          <w:p w:rsidR="00854AA0" w:rsidRDefault="00854AA0" w:rsidP="001D6F52">
            <w:pPr>
              <w:widowControl w:val="0"/>
              <w:spacing w:line="276" w:lineRule="auto"/>
              <w:ind w:left="0" w:hanging="2"/>
              <w:rPr>
                <w:b/>
                <w:sz w:val="22"/>
                <w:szCs w:val="22"/>
              </w:rPr>
            </w:pP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ÖÇ1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ÖÇ2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ÖÇ3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right="113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Genel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Kuramsal ve uygulamalı psikolojiyi kavradığını gösterir beceriler edinmek; alanın temel </w:t>
            </w:r>
            <w:proofErr w:type="gramStart"/>
            <w:r>
              <w:rPr>
                <w:sz w:val="22"/>
                <w:szCs w:val="22"/>
              </w:rPr>
              <w:t>paradigmalarını</w:t>
            </w:r>
            <w:proofErr w:type="gramEnd"/>
            <w:r>
              <w:rPr>
                <w:sz w:val="22"/>
                <w:szCs w:val="22"/>
              </w:rPr>
              <w:t xml:space="preserve"> ve kuramlarını anlamak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Araştırma yöntemlerini kavramak ve ilerideki çalışma ve/veya eğitim hayatına kendini hazırlamak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Birey olarak, alanın gerektirdiği </w:t>
            </w:r>
            <w:proofErr w:type="spellStart"/>
            <w:r>
              <w:rPr>
                <w:sz w:val="22"/>
                <w:szCs w:val="22"/>
              </w:rPr>
              <w:t>hümanistik</w:t>
            </w:r>
            <w:proofErr w:type="spellEnd"/>
            <w:r>
              <w:rPr>
                <w:sz w:val="22"/>
                <w:szCs w:val="22"/>
              </w:rPr>
              <w:t xml:space="preserve"> ve etik duruşun yanı sıra sosyal olaylara duyarlı bir bakış açısı taşımak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araştırmalarını değerlendirebilecek ileri araştırma ve istatistik becerilerini kazanmak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Psikolojide yetkin ve ahlaki profesyonel becerilerle kendini donatmak; etik becerilere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elde etmek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Elde edilen psikolojik bilginin paylaşımını sağlayabilecek etkin sözlü ve yazılı anlatım becerileri sunmak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ölçme ve değerlendirme için gerekli araç-gereç bilgisine ve teknik bilgiye sahip olmak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Psikoloji biliminin tarihsel süreç içindeki gelişimi rehberliğinde alana </w:t>
            </w:r>
            <w:proofErr w:type="gramStart"/>
            <w:r>
              <w:rPr>
                <w:sz w:val="22"/>
                <w:szCs w:val="22"/>
              </w:rPr>
              <w:t>hakimiyet</w:t>
            </w:r>
            <w:proofErr w:type="gramEnd"/>
            <w:r>
              <w:rPr>
                <w:sz w:val="22"/>
                <w:szCs w:val="22"/>
              </w:rPr>
              <w:t xml:space="preserve"> kazanmak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54AA0">
        <w:trPr>
          <w:trHeight w:val="340"/>
        </w:trPr>
        <w:tc>
          <w:tcPr>
            <w:tcW w:w="46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890" w:type="dxa"/>
          </w:tcPr>
          <w:p w:rsidR="00854AA0" w:rsidRDefault="00134D87" w:rsidP="001D6F52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psikoloji bilgisini kültürel bağlamda değerlendirme yeteneğine sahip olmak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35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0" w:type="dxa"/>
            <w:vAlign w:val="center"/>
          </w:tcPr>
          <w:p w:rsidR="00854AA0" w:rsidRDefault="00134D87" w:rsidP="001D6F52">
            <w:pPr>
              <w:widowControl w:val="0"/>
              <w:ind w:left="0" w:hanging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</w:tbl>
    <w:p w:rsidR="00854AA0" w:rsidRDefault="00134D87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*0 hiç, 1 en düşük, 2 düşük, 3 orta, 4 yüksek, 5 en yüksek ya da tamamen/kısmen şeklinde de belirtilebilir.</w:t>
      </w:r>
    </w:p>
    <w:p w:rsidR="00287312" w:rsidRDefault="00287312">
      <w:pPr>
        <w:ind w:left="0" w:hanging="2"/>
        <w:jc w:val="both"/>
        <w:rPr>
          <w:sz w:val="22"/>
          <w:szCs w:val="22"/>
        </w:rPr>
      </w:pPr>
    </w:p>
    <w:p w:rsidR="00854AA0" w:rsidRDefault="00854AA0">
      <w:pPr>
        <w:ind w:left="0" w:hanging="2"/>
        <w:jc w:val="both"/>
        <w:rPr>
          <w:b/>
        </w:rPr>
      </w:pPr>
    </w:p>
    <w:p w:rsidR="00854AA0" w:rsidRDefault="00134D87">
      <w:pPr>
        <w:ind w:left="0" w:hanging="2"/>
        <w:jc w:val="both"/>
      </w:pPr>
      <w:r>
        <w:rPr>
          <w:b/>
        </w:rPr>
        <w:t>AKTS (İŞ YÜKÜ TABLOSU)</w:t>
      </w:r>
    </w:p>
    <w:p w:rsidR="00854AA0" w:rsidRDefault="00854AA0">
      <w:pPr>
        <w:ind w:left="0" w:hanging="2"/>
        <w:jc w:val="both"/>
      </w:pPr>
    </w:p>
    <w:tbl>
      <w:tblPr>
        <w:tblStyle w:val="a9"/>
        <w:tblW w:w="918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Sayısı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Süresi (Saat)</w:t>
            </w:r>
          </w:p>
          <w:p w:rsidR="00854AA0" w:rsidRDefault="00854AA0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Toplam</w:t>
            </w:r>
            <w:r>
              <w:rPr>
                <w:b/>
              </w:rPr>
              <w:br/>
              <w:t>İş Yükü</w:t>
            </w:r>
          </w:p>
          <w:p w:rsidR="00854AA0" w:rsidRDefault="00854AA0">
            <w:pPr>
              <w:ind w:left="0" w:hanging="2"/>
              <w:jc w:val="both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Ders Süresi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42</w:t>
            </w:r>
          </w:p>
        </w:tc>
      </w:tr>
      <w:tr w:rsidR="00854AA0">
        <w:trPr>
          <w:trHeight w:val="328"/>
        </w:trPr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proofErr w:type="spellStart"/>
            <w:r>
              <w:rPr>
                <w:b/>
              </w:rPr>
              <w:t>Laboratuar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Uygulama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 xml:space="preserve">Derse Özgü Staj </w:t>
            </w:r>
            <w:r>
              <w:t xml:space="preserve">(varsa)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Alan Çalışması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Sınıf Dışı Ders Çalışma Süresi</w:t>
            </w:r>
            <w:r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56</w:t>
            </w: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lastRenderedPageBreak/>
              <w:t>Sunum / Seminer Hazırlama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Proje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Ödevler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22</w:t>
            </w: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Yarıyıl Sonu Sınavı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</w:tr>
      <w:tr w:rsidR="00854AA0">
        <w:tc>
          <w:tcPr>
            <w:tcW w:w="5353" w:type="dxa"/>
            <w:vAlign w:val="center"/>
          </w:tcPr>
          <w:p w:rsidR="00854AA0" w:rsidRDefault="00134D87">
            <w:pPr>
              <w:ind w:left="0" w:hanging="2"/>
              <w:jc w:val="both"/>
            </w:pPr>
            <w:r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22</w:t>
            </w: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t>22</w:t>
            </w:r>
          </w:p>
        </w:tc>
      </w:tr>
      <w:tr w:rsidR="00854AA0">
        <w:tc>
          <w:tcPr>
            <w:tcW w:w="5353" w:type="dxa"/>
          </w:tcPr>
          <w:p w:rsidR="00854AA0" w:rsidRDefault="00134D87">
            <w:pPr>
              <w:ind w:left="0" w:hanging="2"/>
              <w:jc w:val="right"/>
            </w:pPr>
            <w:r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rPr>
                <w:b/>
              </w:rPr>
              <w:t>144</w:t>
            </w:r>
          </w:p>
        </w:tc>
      </w:tr>
      <w:tr w:rsidR="00854AA0">
        <w:tc>
          <w:tcPr>
            <w:tcW w:w="5353" w:type="dxa"/>
          </w:tcPr>
          <w:p w:rsidR="00854AA0" w:rsidRDefault="00134D87">
            <w:pPr>
              <w:ind w:left="0" w:hanging="2"/>
              <w:jc w:val="right"/>
            </w:pPr>
            <w:r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854AA0" w:rsidP="001D6F52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854AA0" w:rsidRDefault="00134D87" w:rsidP="001D6F52">
            <w:pPr>
              <w:ind w:left="0" w:hanging="2"/>
              <w:jc w:val="center"/>
            </w:pPr>
            <w:r>
              <w:rPr>
                <w:b/>
              </w:rPr>
              <w:t>5</w:t>
            </w:r>
          </w:p>
        </w:tc>
      </w:tr>
    </w:tbl>
    <w:p w:rsidR="00854AA0" w:rsidRDefault="00854AA0">
      <w:pPr>
        <w:ind w:left="0" w:hanging="2"/>
        <w:jc w:val="both"/>
      </w:pPr>
    </w:p>
    <w:p w:rsidR="00854AA0" w:rsidRDefault="00134D87" w:rsidP="001D6F52">
      <w:pPr>
        <w:widowControl w:val="0"/>
        <w:ind w:left="0" w:hanging="2"/>
        <w:rPr>
          <w:sz w:val="22"/>
          <w:szCs w:val="22"/>
        </w:rPr>
      </w:pPr>
      <w:r>
        <w:rPr>
          <w:sz w:val="22"/>
          <w:szCs w:val="22"/>
        </w:rPr>
        <w:t>*Toplam iş yükü/30: 5 AKTS</w:t>
      </w:r>
    </w:p>
    <w:p w:rsidR="00854AA0" w:rsidRDefault="00854AA0" w:rsidP="001D6F52">
      <w:pPr>
        <w:ind w:left="0" w:hanging="2"/>
        <w:rPr>
          <w:sz w:val="22"/>
          <w:szCs w:val="22"/>
        </w:rPr>
      </w:pPr>
    </w:p>
    <w:p w:rsidR="00854AA0" w:rsidRDefault="00854AA0">
      <w:pPr>
        <w:ind w:left="0" w:hanging="2"/>
        <w:jc w:val="both"/>
      </w:pPr>
    </w:p>
    <w:sectPr w:rsidR="00854AA0">
      <w:footerReference w:type="default" r:id="rId11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1B6" w:rsidRDefault="00F771B6" w:rsidP="001D6F52">
      <w:pPr>
        <w:spacing w:line="240" w:lineRule="auto"/>
        <w:ind w:left="0" w:hanging="2"/>
      </w:pPr>
      <w:r>
        <w:separator/>
      </w:r>
    </w:p>
  </w:endnote>
  <w:endnote w:type="continuationSeparator" w:id="0">
    <w:p w:rsidR="00F771B6" w:rsidRDefault="00F771B6" w:rsidP="001D6F5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AA0" w:rsidRDefault="00134D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85493">
      <w:rPr>
        <w:noProof/>
        <w:color w:val="000000"/>
      </w:rPr>
      <w:t>4</w:t>
    </w:r>
    <w:r>
      <w:rPr>
        <w:color w:val="000000"/>
      </w:rPr>
      <w:fldChar w:fldCharType="end"/>
    </w:r>
  </w:p>
  <w:p w:rsidR="00854AA0" w:rsidRDefault="00854AA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1B6" w:rsidRDefault="00F771B6" w:rsidP="001D6F52">
      <w:pPr>
        <w:spacing w:line="240" w:lineRule="auto"/>
        <w:ind w:left="0" w:hanging="2"/>
      </w:pPr>
      <w:r>
        <w:separator/>
      </w:r>
    </w:p>
  </w:footnote>
  <w:footnote w:type="continuationSeparator" w:id="0">
    <w:p w:rsidR="00F771B6" w:rsidRDefault="00F771B6" w:rsidP="001D6F52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31A8"/>
    <w:multiLevelType w:val="multilevel"/>
    <w:tmpl w:val="5D8A116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FDC7C1F"/>
    <w:multiLevelType w:val="multilevel"/>
    <w:tmpl w:val="0576ED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6159697B"/>
    <w:multiLevelType w:val="hybridMultilevel"/>
    <w:tmpl w:val="A7F4A9AC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78CF6E38"/>
    <w:multiLevelType w:val="hybridMultilevel"/>
    <w:tmpl w:val="4EE6644C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54AA0"/>
    <w:rsid w:val="00101304"/>
    <w:rsid w:val="00134D87"/>
    <w:rsid w:val="001D6F52"/>
    <w:rsid w:val="002136A0"/>
    <w:rsid w:val="00287312"/>
    <w:rsid w:val="00854AA0"/>
    <w:rsid w:val="008F4CA6"/>
    <w:rsid w:val="00985493"/>
    <w:rsid w:val="00BD4104"/>
    <w:rsid w:val="00C412F5"/>
    <w:rsid w:val="00F7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73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2C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5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73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2C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5">
    <w:basedOn w:val="TableNormal0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ercan.seker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Ucem9DbwhBideWxJitkaFBBkVA==">CgMxLjAyCGguZ2pkZ3hzOAByITFSQVEydUNZcFdPS2lfUUFMWVlSQWxjYTVWYXVMVlJFcA==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7</cp:revision>
  <dcterms:created xsi:type="dcterms:W3CDTF">2024-09-11T07:33:00Z</dcterms:created>
  <dcterms:modified xsi:type="dcterms:W3CDTF">2026-02-17T07:49:00Z</dcterms:modified>
</cp:coreProperties>
</file>